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6086" w:rsidRDefault="00853327" w:rsidP="00853327">
      <w:pPr>
        <w:pStyle w:val="Ttulo"/>
      </w:pPr>
      <w:proofErr w:type="spellStart"/>
      <w:r w:rsidRPr="00853327">
        <w:t>Statistic</w:t>
      </w:r>
      <w:proofErr w:type="spellEnd"/>
      <w:r w:rsidRPr="00853327">
        <w:t xml:space="preserve"> </w:t>
      </w:r>
      <w:proofErr w:type="spellStart"/>
      <w:r w:rsidRPr="00853327">
        <w:t>analysis</w:t>
      </w:r>
      <w:proofErr w:type="spellEnd"/>
    </w:p>
    <w:p w:rsidR="00D16086" w:rsidRDefault="00853327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L</w:t>
      </w:r>
      <w:r w:rsidRPr="00853327">
        <w:rPr>
          <w:rFonts w:ascii="Times New Roman" w:hAnsi="Times New Roman" w:cs="Times New Roman"/>
          <w:color w:val="auto"/>
          <w:sz w:val="24"/>
          <w:szCs w:val="24"/>
        </w:rPr>
        <w:t>ogistic</w:t>
      </w:r>
      <w:proofErr w:type="spellEnd"/>
      <w:r w:rsidRPr="0085332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853327">
        <w:rPr>
          <w:rFonts w:ascii="Times New Roman" w:hAnsi="Times New Roman" w:cs="Times New Roman"/>
          <w:color w:val="auto"/>
          <w:sz w:val="24"/>
          <w:szCs w:val="24"/>
        </w:rPr>
        <w:t>regression</w:t>
      </w:r>
      <w:proofErr w:type="spellEnd"/>
      <w:r w:rsidRPr="0085332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853327">
        <w:rPr>
          <w:rFonts w:ascii="Times New Roman" w:hAnsi="Times New Roman" w:cs="Times New Roman"/>
          <w:color w:val="auto"/>
          <w:sz w:val="24"/>
          <w:szCs w:val="24"/>
        </w:rPr>
        <w:t>equation</w:t>
      </w:r>
      <w:proofErr w:type="spellEnd"/>
    </w:p>
    <w:p w:rsidR="00822046" w:rsidRDefault="00822046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Ln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Inf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>/1-Inf)= -4.97 + 1.63*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CemATB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+ 1.31*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Diab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+ 2.30*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Obe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+ 3.11*ASA</w:t>
      </w:r>
    </w:p>
    <w:p w:rsidR="00822046" w:rsidRDefault="00853327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This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equation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auto"/>
          <w:sz w:val="24"/>
          <w:szCs w:val="24"/>
        </w:rPr>
        <w:t>have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22046">
        <w:rPr>
          <w:rFonts w:ascii="Times New Roman" w:hAnsi="Times New Roman" w:cs="Times New Roman"/>
          <w:color w:val="auto"/>
          <w:sz w:val="24"/>
          <w:szCs w:val="24"/>
        </w:rPr>
        <w:t xml:space="preserve">R2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of </w:t>
      </w:r>
      <w:proofErr w:type="spellStart"/>
      <w:r w:rsidR="00822046">
        <w:rPr>
          <w:rFonts w:ascii="Times New Roman" w:hAnsi="Times New Roman" w:cs="Times New Roman"/>
          <w:color w:val="auto"/>
          <w:sz w:val="24"/>
          <w:szCs w:val="24"/>
        </w:rPr>
        <w:t>Nagelkerke</w:t>
      </w:r>
      <w:proofErr w:type="spellEnd"/>
      <w:r>
        <w:rPr>
          <w:rFonts w:ascii="Times New Roman" w:hAnsi="Times New Roman" w:cs="Times New Roman"/>
          <w:color w:val="auto"/>
          <w:sz w:val="24"/>
          <w:szCs w:val="24"/>
        </w:rPr>
        <w:t xml:space="preserve"> = </w:t>
      </w:r>
      <w:r w:rsidR="00822046">
        <w:rPr>
          <w:rFonts w:ascii="Times New Roman" w:hAnsi="Times New Roman" w:cs="Times New Roman"/>
          <w:color w:val="auto"/>
          <w:sz w:val="24"/>
          <w:szCs w:val="24"/>
        </w:rPr>
        <w:t>0.62</w:t>
      </w:r>
    </w:p>
    <w:p w:rsidR="00822046" w:rsidRDefault="00853327">
      <w:pPr>
        <w:spacing w:line="400" w:lineRule="atLeast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853327">
        <w:rPr>
          <w:rFonts w:ascii="Times New Roman" w:hAnsi="Times New Roman" w:cs="Times New Roman"/>
          <w:color w:val="auto"/>
          <w:sz w:val="24"/>
          <w:szCs w:val="24"/>
        </w:rPr>
        <w:t>Classification</w:t>
      </w:r>
      <w:proofErr w:type="spellEnd"/>
      <w:r w:rsidRPr="0085332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853327">
        <w:rPr>
          <w:rFonts w:ascii="Times New Roman" w:hAnsi="Times New Roman" w:cs="Times New Roman"/>
          <w:color w:val="auto"/>
          <w:sz w:val="24"/>
          <w:szCs w:val="24"/>
        </w:rPr>
        <w:t>value</w:t>
      </w:r>
      <w:proofErr w:type="spellEnd"/>
      <w:r w:rsidRPr="00853327">
        <w:rPr>
          <w:rFonts w:ascii="Times New Roman" w:hAnsi="Times New Roman" w:cs="Times New Roman"/>
          <w:color w:val="auto"/>
          <w:sz w:val="24"/>
          <w:szCs w:val="24"/>
        </w:rPr>
        <w:t>:</w:t>
      </w:r>
      <w:r w:rsidRPr="00853327">
        <w:t xml:space="preserve"> </w:t>
      </w:r>
      <w:proofErr w:type="spellStart"/>
      <w:r w:rsidRPr="00853327">
        <w:rPr>
          <w:rFonts w:ascii="Times New Roman" w:hAnsi="Times New Roman" w:cs="Times New Roman"/>
          <w:color w:val="auto"/>
          <w:sz w:val="24"/>
          <w:szCs w:val="24"/>
        </w:rPr>
        <w:t>Sensitivity</w:t>
      </w:r>
      <w:proofErr w:type="spellEnd"/>
      <w:r w:rsidR="00822046">
        <w:rPr>
          <w:rFonts w:ascii="Times New Roman" w:hAnsi="Times New Roman" w:cs="Times New Roman"/>
          <w:color w:val="auto"/>
          <w:sz w:val="24"/>
          <w:szCs w:val="24"/>
        </w:rPr>
        <w:t>: 83.3%.</w:t>
      </w:r>
      <w:r w:rsidRPr="00853327">
        <w:t xml:space="preserve"> </w:t>
      </w:r>
      <w:proofErr w:type="spellStart"/>
      <w:r w:rsidRPr="00853327">
        <w:rPr>
          <w:rFonts w:ascii="Times New Roman" w:hAnsi="Times New Roman" w:cs="Times New Roman"/>
          <w:color w:val="auto"/>
          <w:sz w:val="24"/>
          <w:szCs w:val="24"/>
        </w:rPr>
        <w:t>Specificity</w:t>
      </w:r>
      <w:proofErr w:type="spellEnd"/>
      <w:r w:rsidRPr="0085332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22046">
        <w:rPr>
          <w:rFonts w:ascii="Times New Roman" w:hAnsi="Times New Roman" w:cs="Times New Roman"/>
          <w:color w:val="auto"/>
          <w:sz w:val="24"/>
          <w:szCs w:val="24"/>
        </w:rPr>
        <w:t>88%. Global 85.6%.</w:t>
      </w:r>
    </w:p>
    <w:p w:rsidR="00D16086" w:rsidRDefault="00D16086">
      <w:pPr>
        <w:rPr>
          <w:rFonts w:ascii="Arial" w:hAnsi="Arial" w:cs="Arial"/>
          <w:b/>
          <w:bCs/>
          <w:sz w:val="36"/>
          <w:szCs w:val="36"/>
        </w:rPr>
      </w:pPr>
    </w:p>
    <w:p w:rsidR="00822046" w:rsidRDefault="00853327">
      <w:pPr>
        <w:rPr>
          <w:rFonts w:ascii="Arial" w:hAnsi="Arial" w:cs="Arial"/>
          <w:sz w:val="20"/>
          <w:szCs w:val="20"/>
        </w:rPr>
      </w:pPr>
      <w:proofErr w:type="spellStart"/>
      <w:r w:rsidRPr="00853327">
        <w:rPr>
          <w:rFonts w:ascii="Arial" w:hAnsi="Arial" w:cs="Arial"/>
          <w:sz w:val="20"/>
          <w:szCs w:val="20"/>
        </w:rPr>
        <w:t>After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53327">
        <w:rPr>
          <w:rFonts w:ascii="Arial" w:hAnsi="Arial" w:cs="Arial"/>
          <w:sz w:val="20"/>
          <w:szCs w:val="20"/>
        </w:rPr>
        <w:t>carrying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53327">
        <w:rPr>
          <w:rFonts w:ascii="Arial" w:hAnsi="Arial" w:cs="Arial"/>
          <w:sz w:val="20"/>
          <w:szCs w:val="20"/>
        </w:rPr>
        <w:t>out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53327">
        <w:rPr>
          <w:rFonts w:ascii="Arial" w:hAnsi="Arial" w:cs="Arial"/>
          <w:sz w:val="20"/>
          <w:szCs w:val="20"/>
        </w:rPr>
        <w:t>the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53327">
        <w:rPr>
          <w:rFonts w:ascii="Arial" w:hAnsi="Arial" w:cs="Arial"/>
          <w:sz w:val="20"/>
          <w:szCs w:val="20"/>
        </w:rPr>
        <w:t>Logistic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53327">
        <w:rPr>
          <w:rFonts w:ascii="Arial" w:hAnsi="Arial" w:cs="Arial"/>
          <w:sz w:val="20"/>
          <w:szCs w:val="20"/>
        </w:rPr>
        <w:t>Regression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53327">
        <w:rPr>
          <w:rFonts w:ascii="Arial" w:hAnsi="Arial" w:cs="Arial"/>
          <w:sz w:val="20"/>
          <w:szCs w:val="20"/>
        </w:rPr>
        <w:t>it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53327">
        <w:rPr>
          <w:rFonts w:ascii="Arial" w:hAnsi="Arial" w:cs="Arial"/>
          <w:sz w:val="20"/>
          <w:szCs w:val="20"/>
        </w:rPr>
        <w:t>is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53327">
        <w:rPr>
          <w:rFonts w:ascii="Arial" w:hAnsi="Arial" w:cs="Arial"/>
          <w:sz w:val="20"/>
          <w:szCs w:val="20"/>
        </w:rPr>
        <w:t>decided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to </w:t>
      </w:r>
      <w:proofErr w:type="spellStart"/>
      <w:r w:rsidRPr="00853327">
        <w:rPr>
          <w:rFonts w:ascii="Arial" w:hAnsi="Arial" w:cs="Arial"/>
          <w:sz w:val="20"/>
          <w:szCs w:val="20"/>
        </w:rPr>
        <w:t>calculate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53327">
        <w:rPr>
          <w:rFonts w:ascii="Arial" w:hAnsi="Arial" w:cs="Arial"/>
          <w:sz w:val="20"/>
          <w:szCs w:val="20"/>
        </w:rPr>
        <w:t>the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53327">
        <w:rPr>
          <w:rFonts w:ascii="Arial" w:hAnsi="Arial" w:cs="Arial"/>
          <w:sz w:val="20"/>
          <w:szCs w:val="20"/>
        </w:rPr>
        <w:t>Risk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of </w:t>
      </w:r>
      <w:proofErr w:type="spellStart"/>
      <w:r w:rsidRPr="00853327">
        <w:rPr>
          <w:rFonts w:ascii="Arial" w:hAnsi="Arial" w:cs="Arial"/>
          <w:sz w:val="20"/>
          <w:szCs w:val="20"/>
        </w:rPr>
        <w:t>each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variable </w:t>
      </w:r>
      <w:proofErr w:type="spellStart"/>
      <w:r w:rsidRPr="00853327">
        <w:rPr>
          <w:rFonts w:ascii="Arial" w:hAnsi="Arial" w:cs="Arial"/>
          <w:sz w:val="20"/>
          <w:szCs w:val="20"/>
        </w:rPr>
        <w:t>involved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in </w:t>
      </w:r>
      <w:proofErr w:type="spellStart"/>
      <w:r w:rsidRPr="00853327">
        <w:rPr>
          <w:rFonts w:ascii="Arial" w:hAnsi="Arial" w:cs="Arial"/>
          <w:sz w:val="20"/>
          <w:szCs w:val="20"/>
        </w:rPr>
        <w:t>the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53327">
        <w:rPr>
          <w:rFonts w:ascii="Arial" w:hAnsi="Arial" w:cs="Arial"/>
          <w:sz w:val="20"/>
          <w:szCs w:val="20"/>
        </w:rPr>
        <w:t>equation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. </w:t>
      </w:r>
      <w:proofErr w:type="spellStart"/>
      <w:r w:rsidRPr="00853327">
        <w:rPr>
          <w:rFonts w:ascii="Arial" w:hAnsi="Arial" w:cs="Arial"/>
          <w:sz w:val="20"/>
          <w:szCs w:val="20"/>
        </w:rPr>
        <w:t>We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53327">
        <w:rPr>
          <w:rFonts w:ascii="Arial" w:hAnsi="Arial" w:cs="Arial"/>
          <w:sz w:val="20"/>
          <w:szCs w:val="20"/>
        </w:rPr>
        <w:t>did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53327">
        <w:rPr>
          <w:rFonts w:ascii="Arial" w:hAnsi="Arial" w:cs="Arial"/>
          <w:sz w:val="20"/>
          <w:szCs w:val="20"/>
        </w:rPr>
        <w:t>that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53327">
        <w:rPr>
          <w:rFonts w:ascii="Arial" w:hAnsi="Arial" w:cs="Arial"/>
          <w:sz w:val="20"/>
          <w:szCs w:val="20"/>
        </w:rPr>
        <w:t>with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53327">
        <w:rPr>
          <w:rFonts w:ascii="Arial" w:hAnsi="Arial" w:cs="Arial"/>
          <w:sz w:val="20"/>
          <w:szCs w:val="20"/>
        </w:rPr>
        <w:t>the</w:t>
      </w:r>
      <w:proofErr w:type="spellEnd"/>
      <w:r w:rsidRPr="00853327">
        <w:rPr>
          <w:rFonts w:ascii="Arial" w:hAnsi="Arial" w:cs="Arial"/>
          <w:sz w:val="20"/>
          <w:szCs w:val="20"/>
        </w:rPr>
        <w:t xml:space="preserve"> SPSS Macro: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</w:rPr>
      </w:pPr>
    </w:p>
    <w:p w:rsidR="00853327" w:rsidRDefault="00853327" w:rsidP="00822046">
      <w:pPr>
        <w:rPr>
          <w:rFonts w:ascii="Arial" w:hAnsi="Arial" w:cs="Arial"/>
          <w:sz w:val="20"/>
          <w:szCs w:val="20"/>
        </w:rPr>
      </w:pPr>
    </w:p>
    <w:p w:rsidR="00853327" w:rsidRDefault="00853327" w:rsidP="00822046">
      <w:pPr>
        <w:rPr>
          <w:rFonts w:ascii="Arial" w:hAnsi="Arial" w:cs="Arial"/>
          <w:sz w:val="20"/>
          <w:szCs w:val="20"/>
        </w:rPr>
      </w:pPr>
    </w:p>
    <w:p w:rsidR="00853327" w:rsidRDefault="00853327" w:rsidP="00822046">
      <w:pPr>
        <w:rPr>
          <w:rFonts w:ascii="Arial" w:hAnsi="Arial" w:cs="Arial"/>
          <w:sz w:val="20"/>
          <w:szCs w:val="20"/>
        </w:rPr>
      </w:pPr>
    </w:p>
    <w:p w:rsidR="00822046" w:rsidRPr="00822046" w:rsidRDefault="00822046" w:rsidP="00822046">
      <w:pPr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822046">
        <w:rPr>
          <w:rFonts w:ascii="Arial" w:hAnsi="Arial" w:cs="Arial"/>
          <w:sz w:val="20"/>
          <w:szCs w:val="20"/>
        </w:rPr>
        <w:t>PRESERVE.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</w:rPr>
      </w:pPr>
      <w:r w:rsidRPr="00822046">
        <w:rPr>
          <w:rFonts w:ascii="Arial" w:hAnsi="Arial" w:cs="Arial"/>
          <w:sz w:val="20"/>
          <w:szCs w:val="20"/>
        </w:rPr>
        <w:t>SET PRINTBACK ON.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</w:rPr>
      </w:pPr>
      <w:r w:rsidRPr="00822046">
        <w:rPr>
          <w:rFonts w:ascii="Arial" w:hAnsi="Arial" w:cs="Arial"/>
          <w:sz w:val="20"/>
          <w:szCs w:val="20"/>
        </w:rPr>
        <w:t>******************************************************************************.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</w:rPr>
      </w:pPr>
      <w:r w:rsidRPr="00822046">
        <w:rPr>
          <w:rFonts w:ascii="Arial" w:hAnsi="Arial" w:cs="Arial"/>
          <w:sz w:val="20"/>
          <w:szCs w:val="20"/>
        </w:rPr>
        <w:t>* INTERVALO DE CONFIANZA DE LA DIFERENCIA ENTRE DOS PROPORCIONES (PA-PB)     *.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</w:rPr>
      </w:pPr>
      <w:r w:rsidRPr="00822046">
        <w:rPr>
          <w:rFonts w:ascii="Arial" w:hAnsi="Arial" w:cs="Arial"/>
          <w:sz w:val="20"/>
          <w:szCs w:val="20"/>
        </w:rPr>
        <w:t>* (Grupos independientes) DE LA RAZÓN DE ODDS, DEL RIESGO RELATIVO Y NNT     *.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</w:rPr>
      </w:pPr>
      <w:r w:rsidRPr="00822046">
        <w:rPr>
          <w:rFonts w:ascii="Arial" w:hAnsi="Arial" w:cs="Arial"/>
          <w:sz w:val="20"/>
          <w:szCs w:val="20"/>
        </w:rPr>
        <w:t>* Creación 05.03.1999 Última revisión 13.11.1999                             *.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</w:rPr>
      </w:pPr>
      <w:r w:rsidRPr="00822046">
        <w:rPr>
          <w:rFonts w:ascii="Arial" w:hAnsi="Arial" w:cs="Arial"/>
          <w:sz w:val="20"/>
          <w:szCs w:val="20"/>
        </w:rPr>
        <w:t xml:space="preserve">* 1999 (c) JM. </w:t>
      </w:r>
      <w:proofErr w:type="spellStart"/>
      <w:r w:rsidRPr="00822046">
        <w:rPr>
          <w:rFonts w:ascii="Arial" w:hAnsi="Arial" w:cs="Arial"/>
          <w:sz w:val="20"/>
          <w:szCs w:val="20"/>
        </w:rPr>
        <w:t>Domènech</w:t>
      </w:r>
      <w:proofErr w:type="spellEnd"/>
      <w:r w:rsidRPr="00822046">
        <w:rPr>
          <w:rFonts w:ascii="Arial" w:hAnsi="Arial" w:cs="Arial"/>
          <w:sz w:val="20"/>
          <w:szCs w:val="20"/>
        </w:rPr>
        <w:t xml:space="preserve"> y </w:t>
      </w:r>
      <w:proofErr w:type="spellStart"/>
      <w:r w:rsidRPr="00822046">
        <w:rPr>
          <w:rFonts w:ascii="Arial" w:hAnsi="Arial" w:cs="Arial"/>
          <w:sz w:val="20"/>
          <w:szCs w:val="20"/>
        </w:rPr>
        <w:t>R.Granero</w:t>
      </w:r>
      <w:proofErr w:type="spellEnd"/>
      <w:r w:rsidRPr="00822046">
        <w:rPr>
          <w:rFonts w:ascii="Arial" w:hAnsi="Arial" w:cs="Arial"/>
          <w:sz w:val="20"/>
          <w:szCs w:val="20"/>
        </w:rPr>
        <w:t xml:space="preserve">                                          *.</w:t>
      </w:r>
    </w:p>
    <w:p w:rsidR="00822046" w:rsidRPr="000147ED" w:rsidRDefault="00822046" w:rsidP="00822046">
      <w:pPr>
        <w:rPr>
          <w:rFonts w:ascii="Arial" w:hAnsi="Arial" w:cs="Arial"/>
          <w:sz w:val="20"/>
          <w:szCs w:val="20"/>
          <w:lang w:val="en-US"/>
        </w:rPr>
      </w:pPr>
      <w:r w:rsidRPr="000147ED">
        <w:rPr>
          <w:rFonts w:ascii="Arial" w:hAnsi="Arial" w:cs="Arial"/>
          <w:sz w:val="20"/>
          <w:szCs w:val="20"/>
          <w:lang w:val="en-US"/>
        </w:rPr>
        <w:t>* Email: MacrosSPSS@metodo.uab.es                                            *.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</w:rPr>
      </w:pPr>
      <w:r w:rsidRPr="00822046">
        <w:rPr>
          <w:rFonts w:ascii="Arial" w:hAnsi="Arial" w:cs="Arial"/>
          <w:sz w:val="20"/>
          <w:szCs w:val="20"/>
        </w:rPr>
        <w:t>*                                                                            *.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</w:rPr>
      </w:pPr>
      <w:r w:rsidRPr="00822046">
        <w:rPr>
          <w:rFonts w:ascii="Arial" w:hAnsi="Arial" w:cs="Arial"/>
          <w:sz w:val="20"/>
          <w:szCs w:val="20"/>
        </w:rPr>
        <w:t>* Llamada de la Macro:                                                       *.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</w:rPr>
      </w:pPr>
      <w:r w:rsidRPr="00822046">
        <w:rPr>
          <w:rFonts w:ascii="Arial" w:hAnsi="Arial" w:cs="Arial"/>
          <w:sz w:val="20"/>
          <w:szCs w:val="20"/>
        </w:rPr>
        <w:t>*'!IC2PI  A= Casos presentes en A                   (A  entero &gt;= 0)        '*.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</w:rPr>
      </w:pPr>
      <w:r w:rsidRPr="00822046">
        <w:rPr>
          <w:rFonts w:ascii="Arial" w:hAnsi="Arial" w:cs="Arial"/>
          <w:sz w:val="20"/>
          <w:szCs w:val="20"/>
        </w:rPr>
        <w:t>*       /NA= Tamaño del grupo A                     (NA entero &gt; 0 )         *.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</w:rPr>
      </w:pPr>
      <w:r w:rsidRPr="00822046">
        <w:rPr>
          <w:rFonts w:ascii="Arial" w:hAnsi="Arial" w:cs="Arial"/>
          <w:sz w:val="20"/>
          <w:szCs w:val="20"/>
        </w:rPr>
        <w:t>*       /B = Casos presentes en B                   (B  entero &gt;= 0)         *.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</w:rPr>
      </w:pPr>
      <w:r w:rsidRPr="00822046">
        <w:rPr>
          <w:rFonts w:ascii="Arial" w:hAnsi="Arial" w:cs="Arial"/>
          <w:sz w:val="20"/>
          <w:szCs w:val="20"/>
        </w:rPr>
        <w:t>*       /NB= Tamaño del grupo B                     (NB entero &gt; 0 )         *.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</w:rPr>
      </w:pPr>
      <w:r w:rsidRPr="00822046">
        <w:rPr>
          <w:rFonts w:ascii="Arial" w:hAnsi="Arial" w:cs="Arial"/>
          <w:sz w:val="20"/>
          <w:szCs w:val="20"/>
        </w:rPr>
        <w:t>*       /NC= Nivel de confianza (%); por defecto 95 (NC entre 1 y 99)        *.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</w:rPr>
      </w:pPr>
      <w:r w:rsidRPr="00822046">
        <w:rPr>
          <w:rFonts w:ascii="Arial" w:hAnsi="Arial" w:cs="Arial"/>
          <w:sz w:val="20"/>
          <w:szCs w:val="20"/>
        </w:rPr>
        <w:t>*                                                                            *.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</w:rPr>
      </w:pPr>
      <w:r w:rsidRPr="00822046">
        <w:rPr>
          <w:rFonts w:ascii="Arial" w:hAnsi="Arial" w:cs="Arial"/>
          <w:sz w:val="20"/>
          <w:szCs w:val="20"/>
        </w:rPr>
        <w:t>* Ejemplos de llamada:                                                       *.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  <w:lang w:val="en-US"/>
        </w:rPr>
      </w:pPr>
      <w:r w:rsidRPr="00822046">
        <w:rPr>
          <w:rFonts w:ascii="Arial" w:hAnsi="Arial" w:cs="Arial"/>
          <w:sz w:val="20"/>
          <w:szCs w:val="20"/>
        </w:rPr>
        <w:t xml:space="preserve">*'      !IC2PI A=11 /NA=16 /B=3 /NB=12.                                     </w:t>
      </w:r>
      <w:r w:rsidRPr="00822046">
        <w:rPr>
          <w:rFonts w:ascii="Arial" w:hAnsi="Arial" w:cs="Arial"/>
          <w:sz w:val="20"/>
          <w:szCs w:val="20"/>
          <w:lang w:val="en-US"/>
        </w:rPr>
        <w:t>'*.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  <w:lang w:val="en-US"/>
        </w:rPr>
      </w:pPr>
      <w:r w:rsidRPr="00822046">
        <w:rPr>
          <w:rFonts w:ascii="Arial" w:hAnsi="Arial" w:cs="Arial"/>
          <w:sz w:val="20"/>
          <w:szCs w:val="20"/>
          <w:lang w:val="en-US"/>
        </w:rPr>
        <w:t>*'      !IC2PI A=11 /NA=16 /B=3 /NB=12 /NC=90.                              '*.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  <w:lang w:val="en-US"/>
        </w:rPr>
      </w:pPr>
      <w:r w:rsidRPr="00822046">
        <w:rPr>
          <w:rFonts w:ascii="Arial" w:hAnsi="Arial" w:cs="Arial"/>
          <w:sz w:val="20"/>
          <w:szCs w:val="20"/>
          <w:lang w:val="en-US"/>
        </w:rPr>
        <w:t>******************************************************************************.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  <w:lang w:val="en-US"/>
        </w:rPr>
      </w:pPr>
      <w:r w:rsidRPr="00822046">
        <w:rPr>
          <w:rFonts w:ascii="Arial" w:hAnsi="Arial" w:cs="Arial"/>
          <w:sz w:val="20"/>
          <w:szCs w:val="20"/>
          <w:lang w:val="en-US"/>
        </w:rPr>
        <w:t>SET PRINTBACK=NONE.</w:t>
      </w:r>
    </w:p>
    <w:p w:rsidR="00822046" w:rsidRPr="00822046" w:rsidRDefault="00822046" w:rsidP="00822046">
      <w:pPr>
        <w:rPr>
          <w:rFonts w:ascii="Arial" w:hAnsi="Arial" w:cs="Arial"/>
          <w:sz w:val="20"/>
          <w:szCs w:val="20"/>
          <w:lang w:val="en-US"/>
        </w:rPr>
      </w:pPr>
    </w:p>
    <w:p w:rsidR="00822046" w:rsidRPr="00822046" w:rsidRDefault="00822046" w:rsidP="00822046">
      <w:pPr>
        <w:rPr>
          <w:rFonts w:ascii="Arial" w:hAnsi="Arial" w:cs="Arial"/>
          <w:sz w:val="20"/>
          <w:szCs w:val="20"/>
          <w:lang w:val="en-US"/>
        </w:rPr>
      </w:pPr>
    </w:p>
    <w:p w:rsidR="00822046" w:rsidRPr="00822046" w:rsidRDefault="00822046">
      <w:pPr>
        <w:rPr>
          <w:rFonts w:ascii="Arial" w:hAnsi="Arial" w:cs="Arial"/>
          <w:sz w:val="20"/>
          <w:szCs w:val="20"/>
          <w:lang w:val="en-US"/>
        </w:rPr>
      </w:pPr>
    </w:p>
    <w:sectPr w:rsidR="00822046" w:rsidRPr="00822046">
      <w:pgSz w:w="11907" w:h="16840"/>
      <w:pgMar w:top="360" w:right="360" w:bottom="820" w:left="36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046"/>
    <w:rsid w:val="000147ED"/>
    <w:rsid w:val="00822046"/>
    <w:rsid w:val="00853327"/>
    <w:rsid w:val="00D16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ocId w14:val="592DAC12"/>
  <w14:defaultImageDpi w14:val="0"/>
  <w15:docId w15:val="{EF6675AB-E0FE-8A4F-BA9A-DC1525CAA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Courier New" w:hAnsi="Courier New" w:cs="Courier New"/>
      <w:color w:val="000000"/>
      <w:sz w:val="28"/>
      <w:szCs w:val="28"/>
      <w:lang w:val="es-ES_tradnl"/>
    </w:rPr>
  </w:style>
  <w:style w:type="paragraph" w:styleId="Ttulo1">
    <w:name w:val="heading 1"/>
    <w:basedOn w:val="Normal"/>
    <w:next w:val="Normal"/>
    <w:link w:val="Ttulo1Car"/>
    <w:uiPriority w:val="99"/>
    <w:qFormat/>
    <w:pPr>
      <w:outlineLvl w:val="0"/>
    </w:pPr>
    <w:rPr>
      <w:b/>
      <w:bCs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9"/>
    <w:qFormat/>
    <w:pPr>
      <w:outlineLvl w:val="1"/>
    </w:pPr>
    <w:rPr>
      <w:b/>
      <w:bCs/>
      <w:i/>
      <w:iCs/>
    </w:rPr>
  </w:style>
  <w:style w:type="paragraph" w:styleId="Ttulo3">
    <w:name w:val="heading 3"/>
    <w:basedOn w:val="Normal"/>
    <w:next w:val="Normal"/>
    <w:link w:val="Ttulo3Car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000000"/>
      <w:sz w:val="26"/>
      <w:szCs w:val="26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  <w:lang w:val="es-ES_tradnl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853327"/>
    <w:pPr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53327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290</Words>
  <Characters>1595</Characters>
  <Application>Microsoft Office Word</Application>
  <DocSecurity>0</DocSecurity>
  <Lines>13</Lines>
  <Paragraphs>3</Paragraphs>
  <ScaleCrop>false</ScaleCrop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Usuario de Microsoft Office</cp:lastModifiedBy>
  <cp:revision>4</cp:revision>
  <dcterms:created xsi:type="dcterms:W3CDTF">2019-06-28T18:09:00Z</dcterms:created>
  <dcterms:modified xsi:type="dcterms:W3CDTF">2019-06-29T07:58:00Z</dcterms:modified>
</cp:coreProperties>
</file>